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1319" w:rsidR="00A80DE5" w:rsidP="75D37E0D" w:rsidRDefault="00A80DE5" w14:paraId="3ABAA328" w14:textId="5E48EBF0">
      <w:pPr>
        <w:pStyle w:val="Normal"/>
        <w:rPr>
          <w:rFonts w:ascii="Calibri" w:hAnsi="Calibri" w:cs="Arial" w:asciiTheme="minorAscii" w:hAnsiTheme="minorAscii"/>
          <w:sz w:val="22"/>
          <w:szCs w:val="22"/>
        </w:rPr>
      </w:pPr>
      <w:r w:rsidRPr="75D37E0D" w:rsidR="00A80DE5">
        <w:rPr>
          <w:rFonts w:ascii="Calibri" w:hAnsi="Calibri" w:cs="Arial" w:asciiTheme="minorAscii" w:hAnsiTheme="minorAscii"/>
          <w:sz w:val="22"/>
          <w:szCs w:val="22"/>
        </w:rPr>
        <w:t>To:</w:t>
      </w:r>
      <w:r>
        <w:tab/>
      </w:r>
    </w:p>
    <w:p w:rsidRPr="006B1319" w:rsidR="00A80DE5" w:rsidP="00A80DE5" w:rsidRDefault="00A80DE5" w14:paraId="251212BE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0A80DE5" w:rsidRDefault="00A80DE5" w14:paraId="4165DB5D" w14:textId="77777777">
      <w:pPr>
        <w:rPr>
          <w:rFonts w:cs="Arial" w:asciiTheme="minorHAnsi" w:hAnsiTheme="minorHAnsi"/>
          <w:sz w:val="22"/>
          <w:szCs w:val="22"/>
        </w:rPr>
      </w:pPr>
      <w:r w:rsidRPr="006B1319">
        <w:rPr>
          <w:rFonts w:cs="Arial" w:asciiTheme="minorHAnsi" w:hAnsiTheme="minorHAnsi"/>
          <w:sz w:val="22"/>
          <w:szCs w:val="22"/>
        </w:rPr>
        <w:t>From:</w:t>
      </w:r>
      <w:r w:rsidRPr="006B1319">
        <w:rPr>
          <w:rFonts w:cs="Arial" w:asciiTheme="minorHAnsi" w:hAnsiTheme="minorHAnsi"/>
          <w:sz w:val="22"/>
          <w:szCs w:val="22"/>
        </w:rPr>
        <w:tab/>
      </w:r>
    </w:p>
    <w:p w:rsidRPr="006B1319" w:rsidR="00A80DE5" w:rsidP="00A80DE5" w:rsidRDefault="00A80DE5" w14:paraId="7B9D5E8A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0A80DE5" w:rsidRDefault="00A80DE5" w14:paraId="5F40D994" w14:textId="30EDBBE2">
      <w:pPr>
        <w:rPr>
          <w:rFonts w:cs="Arial" w:asciiTheme="minorHAnsi" w:hAnsiTheme="minorHAnsi"/>
          <w:b/>
          <w:sz w:val="22"/>
          <w:szCs w:val="22"/>
        </w:rPr>
      </w:pPr>
      <w:r w:rsidRPr="006B1319">
        <w:rPr>
          <w:rFonts w:cs="Arial" w:asciiTheme="minorHAnsi" w:hAnsiTheme="minorHAnsi"/>
          <w:sz w:val="22"/>
          <w:szCs w:val="22"/>
        </w:rPr>
        <w:t>Re:</w:t>
      </w:r>
      <w:r w:rsidRPr="006B1319">
        <w:rPr>
          <w:rFonts w:cs="Arial" w:asciiTheme="minorHAnsi" w:hAnsiTheme="minorHAnsi"/>
          <w:sz w:val="22"/>
          <w:szCs w:val="22"/>
        </w:rPr>
        <w:tab/>
      </w:r>
      <w:r w:rsidR="000269C7">
        <w:rPr>
          <w:rFonts w:cs="Arial" w:asciiTheme="minorHAnsi" w:hAnsiTheme="minorHAnsi"/>
          <w:b/>
          <w:sz w:val="22"/>
          <w:szCs w:val="22"/>
        </w:rPr>
        <w:t>Request to Attend Conference -</w:t>
      </w:r>
      <w:r>
        <w:rPr>
          <w:rFonts w:cs="Arial" w:asciiTheme="minorHAnsi" w:hAnsiTheme="minorHAnsi"/>
          <w:b/>
          <w:sz w:val="22"/>
          <w:szCs w:val="22"/>
        </w:rPr>
        <w:t xml:space="preserve"> SAP Concur Fusion </w:t>
      </w:r>
      <w:r w:rsidR="009A3906">
        <w:rPr>
          <w:rFonts w:cs="Arial" w:asciiTheme="minorHAnsi" w:hAnsiTheme="minorHAnsi"/>
          <w:b/>
          <w:sz w:val="22"/>
          <w:szCs w:val="22"/>
        </w:rPr>
        <w:t xml:space="preserve">Exchange </w:t>
      </w:r>
      <w:r w:rsidR="00E87B6C">
        <w:rPr>
          <w:rFonts w:cs="Arial" w:asciiTheme="minorHAnsi" w:hAnsiTheme="minorHAnsi"/>
          <w:b/>
          <w:sz w:val="22"/>
          <w:szCs w:val="22"/>
        </w:rPr>
        <w:t>New York</w:t>
      </w:r>
      <w:r w:rsidR="009A3906">
        <w:rPr>
          <w:rFonts w:cs="Arial" w:asciiTheme="minorHAnsi" w:hAnsiTheme="minorHAnsi"/>
          <w:b/>
          <w:sz w:val="22"/>
          <w:szCs w:val="22"/>
        </w:rPr>
        <w:t xml:space="preserve"> 202</w:t>
      </w:r>
      <w:r w:rsidR="006553AB">
        <w:rPr>
          <w:rFonts w:cs="Arial" w:asciiTheme="minorHAnsi" w:hAnsiTheme="minorHAnsi"/>
          <w:b/>
          <w:sz w:val="22"/>
          <w:szCs w:val="22"/>
        </w:rPr>
        <w:t>4</w:t>
      </w:r>
    </w:p>
    <w:p w:rsidRPr="006B1319" w:rsidR="00A80DE5" w:rsidP="00A80DE5" w:rsidRDefault="00A80DE5" w14:paraId="55E7EFEF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0A80DE5" w:rsidRDefault="00A80DE5" w14:paraId="3DEC969D" w14:textId="77777777">
      <w:pPr>
        <w:rPr>
          <w:rFonts w:cs="Arial" w:asciiTheme="minorHAnsi" w:hAnsiTheme="minorHAnsi"/>
          <w:sz w:val="22"/>
          <w:szCs w:val="22"/>
        </w:rPr>
      </w:pPr>
    </w:p>
    <w:p w:rsidR="00A80DE5" w:rsidP="6EC2F5AC" w:rsidRDefault="00A80DE5" w14:paraId="385AE95D" w14:textId="77777777">
      <w:pPr>
        <w:rPr>
          <w:rFonts w:cs="Arial" w:asciiTheme="minorHAnsi" w:hAnsiTheme="minorHAnsi"/>
          <w:sz w:val="22"/>
          <w:szCs w:val="22"/>
        </w:rPr>
      </w:pPr>
      <w:r w:rsidRPr="6EC2F5AC">
        <w:rPr>
          <w:rFonts w:cs="Arial" w:asciiTheme="minorHAnsi" w:hAnsiTheme="minorHAnsi"/>
          <w:sz w:val="22"/>
          <w:szCs w:val="22"/>
        </w:rPr>
        <w:t xml:space="preserve">Dear </w:t>
      </w:r>
      <w:r w:rsidRPr="6EC2F5AC">
        <w:rPr>
          <w:rFonts w:cs="Arial" w:asciiTheme="minorHAnsi" w:hAnsiTheme="minorHAnsi"/>
          <w:b/>
          <w:bCs/>
          <w:color w:val="FF0000"/>
          <w:sz w:val="22"/>
          <w:szCs w:val="22"/>
        </w:rPr>
        <w:t>&lt;</w:t>
      </w:r>
      <w:r w:rsidRPr="6EC2F5AC">
        <w:rPr>
          <w:rFonts w:cs="Arial" w:asciiTheme="minorHAnsi" w:hAnsiTheme="minorHAnsi"/>
          <w:color w:val="FF0000"/>
          <w:sz w:val="22"/>
          <w:szCs w:val="22"/>
        </w:rPr>
        <w:t>manager’s name</w:t>
      </w:r>
      <w:r w:rsidRPr="6EC2F5AC">
        <w:rPr>
          <w:rFonts w:cs="Arial" w:asciiTheme="minorHAnsi" w:hAnsiTheme="minorHAnsi"/>
          <w:b/>
          <w:bCs/>
          <w:color w:val="FF0000"/>
          <w:sz w:val="22"/>
          <w:szCs w:val="22"/>
        </w:rPr>
        <w:t>&gt;</w:t>
      </w:r>
      <w:r w:rsidRPr="6EC2F5AC">
        <w:rPr>
          <w:rFonts w:cs="Arial" w:asciiTheme="minorHAnsi" w:hAnsiTheme="minorHAnsi"/>
          <w:sz w:val="22"/>
          <w:szCs w:val="22"/>
        </w:rPr>
        <w:t>,</w:t>
      </w:r>
    </w:p>
    <w:p w:rsidR="00A80DE5" w:rsidP="00A80DE5" w:rsidRDefault="00A80DE5" w14:paraId="12B776F2" w14:textId="77777777">
      <w:pPr>
        <w:rPr>
          <w:rFonts w:cs="Arial" w:asciiTheme="minorHAnsi" w:hAnsiTheme="minorHAnsi"/>
          <w:sz w:val="22"/>
          <w:szCs w:val="22"/>
        </w:rPr>
      </w:pPr>
    </w:p>
    <w:p w:rsidR="00814F91" w:rsidP="005D3FA8" w:rsidRDefault="000269C7" w14:paraId="1EF3AB5D" w14:textId="669FD6C9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I am requesting</w:t>
      </w:r>
      <w:r w:rsidRPr="006B1319" w:rsidR="00A80DE5">
        <w:rPr>
          <w:rFonts w:cs="Arial" w:asciiTheme="minorHAnsi" w:hAnsiTheme="minorHAnsi"/>
          <w:sz w:val="22"/>
          <w:szCs w:val="22"/>
        </w:rPr>
        <w:t xml:space="preserve"> for approval to attend </w:t>
      </w:r>
      <w:r w:rsidR="00A80DE5">
        <w:rPr>
          <w:rFonts w:cs="Arial" w:asciiTheme="minorHAnsi" w:hAnsiTheme="minorHAnsi"/>
          <w:sz w:val="22"/>
          <w:szCs w:val="22"/>
        </w:rPr>
        <w:t xml:space="preserve">the </w:t>
      </w:r>
      <w:hyperlink w:history="1" r:id="rId8">
        <w:r w:rsidR="00E87B6C">
          <w:rPr>
            <w:rStyle w:val="Hyperlink"/>
            <w:rFonts w:cs="Arial" w:asciiTheme="minorHAnsi" w:hAnsiTheme="minorHAnsi"/>
            <w:sz w:val="22"/>
            <w:szCs w:val="22"/>
          </w:rPr>
          <w:t>SAP Concur Fusion Exchange New York 2024</w:t>
        </w:r>
      </w:hyperlink>
      <w:r w:rsidR="002B049F">
        <w:rPr>
          <w:rFonts w:cs="Arial" w:asciiTheme="minorHAnsi" w:hAnsiTheme="minorHAnsi"/>
          <w:sz w:val="22"/>
          <w:szCs w:val="22"/>
        </w:rPr>
        <w:t xml:space="preserve"> </w:t>
      </w:r>
      <w:r w:rsidR="00A80DE5">
        <w:rPr>
          <w:rFonts w:cs="Arial" w:asciiTheme="minorHAnsi" w:hAnsiTheme="minorHAnsi"/>
          <w:sz w:val="22"/>
          <w:szCs w:val="22"/>
        </w:rPr>
        <w:t xml:space="preserve">conference on </w:t>
      </w:r>
      <w:r w:rsidR="00E87B6C">
        <w:rPr>
          <w:rFonts w:cs="Arial" w:asciiTheme="minorHAnsi" w:hAnsiTheme="minorHAnsi"/>
          <w:sz w:val="22"/>
          <w:szCs w:val="22"/>
        </w:rPr>
        <w:t>September 12</w:t>
      </w:r>
      <w:r w:rsidRPr="00E87B6C" w:rsidR="00E87B6C">
        <w:rPr>
          <w:rFonts w:cs="Arial" w:asciiTheme="minorHAnsi" w:hAnsiTheme="minorHAnsi"/>
          <w:sz w:val="22"/>
          <w:szCs w:val="22"/>
          <w:vertAlign w:val="superscript"/>
        </w:rPr>
        <w:t>th</w:t>
      </w:r>
      <w:r w:rsidR="00E87B6C">
        <w:rPr>
          <w:rFonts w:cs="Arial" w:asciiTheme="minorHAnsi" w:hAnsiTheme="minorHAnsi"/>
          <w:sz w:val="22"/>
          <w:szCs w:val="22"/>
        </w:rPr>
        <w:t xml:space="preserve"> </w:t>
      </w:r>
      <w:r w:rsidR="00B75B90">
        <w:rPr>
          <w:rFonts w:cs="Arial" w:asciiTheme="minorHAnsi" w:hAnsiTheme="minorHAnsi"/>
          <w:sz w:val="22"/>
          <w:szCs w:val="22"/>
        </w:rPr>
        <w:t xml:space="preserve">in </w:t>
      </w:r>
      <w:r w:rsidR="00E87B6C">
        <w:rPr>
          <w:rFonts w:cs="Arial" w:asciiTheme="minorHAnsi" w:hAnsiTheme="minorHAnsi"/>
          <w:sz w:val="22"/>
          <w:szCs w:val="22"/>
        </w:rPr>
        <w:t>New York City</w:t>
      </w:r>
      <w:r w:rsidR="00B75B90">
        <w:rPr>
          <w:rFonts w:cs="Arial" w:asciiTheme="minorHAnsi" w:hAnsiTheme="minorHAnsi"/>
          <w:sz w:val="22"/>
          <w:szCs w:val="22"/>
        </w:rPr>
        <w:t xml:space="preserve"> at </w:t>
      </w:r>
      <w:r w:rsidR="006553AB">
        <w:rPr>
          <w:rFonts w:cs="Arial" w:asciiTheme="minorHAnsi" w:hAnsiTheme="minorHAnsi"/>
          <w:sz w:val="22"/>
          <w:szCs w:val="22"/>
        </w:rPr>
        <w:t xml:space="preserve">the </w:t>
      </w:r>
      <w:r w:rsidR="00E87B6C">
        <w:rPr>
          <w:rFonts w:cs="Arial" w:asciiTheme="minorHAnsi" w:hAnsiTheme="minorHAnsi"/>
          <w:sz w:val="22"/>
          <w:szCs w:val="22"/>
        </w:rPr>
        <w:t>New York Marriott</w:t>
      </w:r>
      <w:r w:rsidR="006553AB">
        <w:rPr>
          <w:rFonts w:cs="Arial" w:asciiTheme="minorHAnsi" w:hAnsiTheme="minorHAnsi"/>
          <w:sz w:val="22"/>
          <w:szCs w:val="22"/>
        </w:rPr>
        <w:t xml:space="preserve"> </w:t>
      </w:r>
      <w:r w:rsidR="00E87B6C">
        <w:rPr>
          <w:rFonts w:cs="Arial" w:asciiTheme="minorHAnsi" w:hAnsiTheme="minorHAnsi"/>
          <w:sz w:val="22"/>
          <w:szCs w:val="22"/>
        </w:rPr>
        <w:t>Marquis</w:t>
      </w:r>
      <w:r w:rsidR="00B75B90">
        <w:rPr>
          <w:rFonts w:cs="Arial" w:asciiTheme="minorHAnsi" w:hAnsiTheme="minorHAnsi"/>
          <w:sz w:val="22"/>
          <w:szCs w:val="22"/>
        </w:rPr>
        <w:t>.</w:t>
      </w:r>
      <w:r w:rsidRPr="006B1319" w:rsidR="00A80DE5">
        <w:rPr>
          <w:rFonts w:cs="Arial" w:asciiTheme="minorHAnsi" w:hAnsiTheme="minorHAnsi"/>
          <w:sz w:val="22"/>
          <w:szCs w:val="22"/>
        </w:rPr>
        <w:t xml:space="preserve"> </w:t>
      </w:r>
      <w:r w:rsidR="00161223">
        <w:rPr>
          <w:rFonts w:cs="Arial" w:asciiTheme="minorHAnsi" w:hAnsiTheme="minorHAnsi"/>
          <w:sz w:val="22"/>
          <w:szCs w:val="22"/>
        </w:rPr>
        <w:t xml:space="preserve">Although there is no event registration fee, I recognize there may be other costs </w:t>
      </w:r>
      <w:r w:rsidR="00A70D3A">
        <w:rPr>
          <w:rFonts w:cs="Arial" w:asciiTheme="minorHAnsi" w:hAnsiTheme="minorHAnsi"/>
          <w:sz w:val="22"/>
          <w:szCs w:val="22"/>
        </w:rPr>
        <w:t xml:space="preserve">incurred </w:t>
      </w:r>
      <w:r w:rsidR="00161223">
        <w:rPr>
          <w:rFonts w:cs="Arial" w:asciiTheme="minorHAnsi" w:hAnsiTheme="minorHAnsi"/>
          <w:sz w:val="22"/>
          <w:szCs w:val="22"/>
        </w:rPr>
        <w:t xml:space="preserve">such as </w:t>
      </w:r>
      <w:r w:rsidRPr="006566A0" w:rsidR="006566A0">
        <w:rPr>
          <w:rFonts w:cs="Arial" w:asciiTheme="minorHAnsi" w:hAnsiTheme="minorHAnsi"/>
          <w:color w:val="FF0000"/>
          <w:sz w:val="22"/>
          <w:szCs w:val="22"/>
        </w:rPr>
        <w:t>&lt;</w:t>
      </w:r>
      <w:r w:rsidRPr="006566A0" w:rsidR="00161223">
        <w:rPr>
          <w:rFonts w:cs="Arial" w:asciiTheme="minorHAnsi" w:hAnsiTheme="minorHAnsi"/>
          <w:color w:val="FF0000"/>
          <w:sz w:val="22"/>
          <w:szCs w:val="22"/>
        </w:rPr>
        <w:t>travel</w:t>
      </w:r>
      <w:r w:rsidR="006553AB">
        <w:rPr>
          <w:rFonts w:cs="Arial" w:asciiTheme="minorHAnsi" w:hAnsiTheme="minorHAnsi"/>
          <w:color w:val="FF0000"/>
          <w:sz w:val="22"/>
          <w:szCs w:val="22"/>
        </w:rPr>
        <w:t xml:space="preserve">, </w:t>
      </w:r>
      <w:r w:rsidRPr="006566A0" w:rsidR="00161223">
        <w:rPr>
          <w:rFonts w:cs="Arial" w:asciiTheme="minorHAnsi" w:hAnsiTheme="minorHAnsi"/>
          <w:color w:val="FF0000"/>
          <w:sz w:val="22"/>
          <w:szCs w:val="22"/>
        </w:rPr>
        <w:t>transportation</w:t>
      </w:r>
      <w:r w:rsidR="006553AB">
        <w:rPr>
          <w:rFonts w:cs="Arial" w:asciiTheme="minorHAnsi" w:hAnsiTheme="minorHAnsi"/>
          <w:color w:val="FF0000"/>
          <w:sz w:val="22"/>
          <w:szCs w:val="22"/>
        </w:rPr>
        <w:t xml:space="preserve">, </w:t>
      </w:r>
      <w:r w:rsidRPr="006566A0" w:rsidR="006566A0">
        <w:rPr>
          <w:rFonts w:cs="Arial" w:asciiTheme="minorHAnsi" w:hAnsiTheme="minorHAnsi"/>
          <w:color w:val="FF0000"/>
          <w:sz w:val="22"/>
          <w:szCs w:val="22"/>
        </w:rPr>
        <w:t>parking, hotel, meals</w:t>
      </w:r>
      <w:r w:rsidR="006553AB">
        <w:rPr>
          <w:rFonts w:cs="Arial" w:asciiTheme="minorHAnsi" w:hAnsiTheme="minorHAnsi"/>
          <w:color w:val="FF0000"/>
          <w:sz w:val="22"/>
          <w:szCs w:val="22"/>
        </w:rPr>
        <w:t>&gt;</w:t>
      </w:r>
      <w:r w:rsidRPr="006553AB" w:rsidR="006553AB">
        <w:rPr>
          <w:rFonts w:cs="Arial" w:asciiTheme="minorHAnsi" w:hAnsiTheme="minorHAnsi"/>
          <w:sz w:val="22"/>
          <w:szCs w:val="22"/>
        </w:rPr>
        <w:t>.</w:t>
      </w:r>
    </w:p>
    <w:p w:rsidR="00814F91" w:rsidP="005D3FA8" w:rsidRDefault="00814F91" w14:paraId="2F07DBB4" w14:textId="77777777">
      <w:pPr>
        <w:rPr>
          <w:rFonts w:cs="Arial" w:asciiTheme="minorHAnsi" w:hAnsiTheme="minorHAnsi"/>
          <w:sz w:val="22"/>
          <w:szCs w:val="22"/>
        </w:rPr>
      </w:pPr>
    </w:p>
    <w:p w:rsidR="00EC5F9F" w:rsidP="64C6A6D1" w:rsidRDefault="00EC5F9F" w14:paraId="4224FD43" w14:textId="01F89C58">
      <w:pPr>
        <w:rPr>
          <w:rFonts w:ascii="Calibri" w:hAnsi="Calibri" w:cs="Arial" w:asciiTheme="minorAscii" w:hAnsiTheme="minorAscii"/>
          <w:sz w:val="22"/>
          <w:szCs w:val="22"/>
        </w:rPr>
      </w:pP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 xml:space="preserve">The main reason I want to attend this event is </w:t>
      </w:r>
      <w:r w:rsidRPr="64C6A6D1" w:rsidR="00B521C3">
        <w:rPr>
          <w:rFonts w:ascii="Calibri" w:hAnsi="Calibri" w:cs="Arial" w:asciiTheme="minorAscii" w:hAnsiTheme="minorAscii"/>
          <w:sz w:val="22"/>
          <w:szCs w:val="22"/>
        </w:rPr>
        <w:t xml:space="preserve">to access 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>educational</w:t>
      </w:r>
      <w:r w:rsidRPr="64C6A6D1" w:rsidR="00B521C3">
        <w:rPr>
          <w:rFonts w:ascii="Calibri" w:hAnsi="Calibri" w:cs="Arial" w:asciiTheme="minorAscii" w:hAnsiTheme="minorAscii"/>
          <w:sz w:val="22"/>
          <w:szCs w:val="22"/>
        </w:rPr>
        <w:t xml:space="preserve"> and training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 xml:space="preserve"> opportunities</w:t>
      </w:r>
      <w:r w:rsidRPr="64C6A6D1" w:rsidR="00FD1FAA">
        <w:rPr>
          <w:rFonts w:ascii="Calibri" w:hAnsi="Calibri" w:cs="Arial" w:asciiTheme="minorAscii" w:hAnsiTheme="minorAscii"/>
          <w:sz w:val="22"/>
          <w:szCs w:val="22"/>
        </w:rPr>
        <w:t>,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 xml:space="preserve"> as there are </w:t>
      </w:r>
      <w:r w:rsidRPr="64C6A6D1" w:rsidR="00A70D3A">
        <w:rPr>
          <w:rFonts w:ascii="Calibri" w:hAnsi="Calibri" w:cs="Arial" w:asciiTheme="minorAscii" w:hAnsiTheme="minorAscii"/>
          <w:sz w:val="22"/>
          <w:szCs w:val="22"/>
        </w:rPr>
        <w:t>various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 xml:space="preserve"> sessions designed to help me 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>optimize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 xml:space="preserve"> our current </w:t>
      </w:r>
      <w:r w:rsidRPr="64C6A6D1" w:rsidR="00266EEC">
        <w:rPr>
          <w:rFonts w:ascii="Calibri" w:hAnsi="Calibri" w:cs="Arial" w:asciiTheme="minorAscii" w:hAnsiTheme="minorAscii"/>
          <w:sz w:val="22"/>
          <w:szCs w:val="22"/>
        </w:rPr>
        <w:t xml:space="preserve">product </w:t>
      </w:r>
      <w:r w:rsidRPr="64C6A6D1" w:rsidR="00EC5F9F">
        <w:rPr>
          <w:rFonts w:ascii="Calibri" w:hAnsi="Calibri" w:cs="Arial" w:asciiTheme="minorAscii" w:hAnsiTheme="minorAscii"/>
          <w:sz w:val="22"/>
          <w:szCs w:val="22"/>
        </w:rPr>
        <w:t>usage</w:t>
      </w:r>
      <w:r w:rsidRPr="64C6A6D1" w:rsidR="00C5235F">
        <w:rPr>
          <w:rFonts w:ascii="Calibri" w:hAnsi="Calibri" w:cs="Arial" w:asciiTheme="minorAscii" w:hAnsiTheme="minorAscii"/>
          <w:sz w:val="22"/>
          <w:szCs w:val="22"/>
        </w:rPr>
        <w:t xml:space="preserve">. </w:t>
      </w:r>
      <w:r w:rsidRPr="64C6A6D1" w:rsidR="00FA21DF">
        <w:rPr>
          <w:rFonts w:ascii="Calibri" w:hAnsi="Calibri" w:cs="Arial" w:asciiTheme="minorAscii" w:hAnsiTheme="minorAscii"/>
          <w:sz w:val="22"/>
          <w:szCs w:val="22"/>
        </w:rPr>
        <w:t xml:space="preserve">I will </w:t>
      </w:r>
      <w:r w:rsidRPr="64C6A6D1" w:rsidR="00376361">
        <w:rPr>
          <w:rFonts w:ascii="Calibri" w:hAnsi="Calibri" w:cs="Arial" w:asciiTheme="minorAscii" w:hAnsiTheme="minorAscii"/>
          <w:sz w:val="22"/>
          <w:szCs w:val="22"/>
        </w:rPr>
        <w:t>have the opportunity</w:t>
      </w:r>
      <w:r w:rsidRPr="64C6A6D1" w:rsidR="00FA21DF">
        <w:rPr>
          <w:rFonts w:ascii="Calibri" w:hAnsi="Calibri" w:cs="Arial" w:asciiTheme="minorAscii" w:hAnsiTheme="minorAscii"/>
          <w:sz w:val="22"/>
          <w:szCs w:val="22"/>
        </w:rPr>
        <w:t xml:space="preserve"> to </w:t>
      </w:r>
      <w:r w:rsidRPr="64C6A6D1" w:rsidR="00DB20BF">
        <w:rPr>
          <w:rFonts w:ascii="Calibri" w:hAnsi="Calibri" w:cs="Arial" w:asciiTheme="minorAscii" w:hAnsiTheme="minorAscii"/>
          <w:sz w:val="22"/>
          <w:szCs w:val="22"/>
        </w:rPr>
        <w:t xml:space="preserve">develop </w:t>
      </w:r>
      <w:r w:rsidRPr="64C6A6D1" w:rsidR="005D1DCB">
        <w:rPr>
          <w:rFonts w:ascii="Calibri" w:hAnsi="Calibri" w:cs="Arial" w:asciiTheme="minorAscii" w:hAnsiTheme="minorAscii"/>
          <w:sz w:val="22"/>
          <w:szCs w:val="22"/>
        </w:rPr>
        <w:t>my professional</w:t>
      </w:r>
      <w:r w:rsidRPr="64C6A6D1" w:rsidR="00FA21DF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64C6A6D1" w:rsidR="00DB20BF">
        <w:rPr>
          <w:rFonts w:ascii="Calibri" w:hAnsi="Calibri" w:cs="Arial" w:asciiTheme="minorAscii" w:hAnsiTheme="minorAscii"/>
          <w:sz w:val="22"/>
          <w:szCs w:val="22"/>
        </w:rPr>
        <w:t>skills</w:t>
      </w:r>
      <w:r w:rsidRPr="64C6A6D1" w:rsidR="000F601E">
        <w:rPr>
          <w:rFonts w:ascii="Calibri" w:hAnsi="Calibri" w:cs="Arial" w:asciiTheme="minorAscii" w:hAnsiTheme="minorAscii"/>
          <w:sz w:val="22"/>
          <w:szCs w:val="22"/>
        </w:rPr>
        <w:t xml:space="preserve"> and learn about the latest</w:t>
      </w:r>
      <w:r w:rsidRPr="64C6A6D1" w:rsidR="005D1DCB">
        <w:rPr>
          <w:rFonts w:ascii="Calibri" w:hAnsi="Calibri" w:cs="Arial" w:asciiTheme="minorAscii" w:hAnsiTheme="minorAscii"/>
          <w:sz w:val="22"/>
          <w:szCs w:val="22"/>
        </w:rPr>
        <w:t xml:space="preserve"> industry</w:t>
      </w:r>
      <w:r w:rsidRPr="64C6A6D1" w:rsidR="000F601E">
        <w:rPr>
          <w:rFonts w:ascii="Calibri" w:hAnsi="Calibri" w:cs="Arial" w:asciiTheme="minorAscii" w:hAnsiTheme="minorAscii"/>
          <w:sz w:val="22"/>
          <w:szCs w:val="22"/>
        </w:rPr>
        <w:t xml:space="preserve"> trends </w:t>
      </w:r>
      <w:r w:rsidRPr="64C6A6D1" w:rsidR="005D1DCB">
        <w:rPr>
          <w:rFonts w:ascii="Calibri" w:hAnsi="Calibri" w:cs="Arial" w:asciiTheme="minorAscii" w:hAnsiTheme="minorAscii"/>
          <w:sz w:val="22"/>
          <w:szCs w:val="22"/>
        </w:rPr>
        <w:t xml:space="preserve">&amp; </w:t>
      </w:r>
      <w:r w:rsidRPr="64C6A6D1" w:rsidR="000F601E">
        <w:rPr>
          <w:rFonts w:ascii="Calibri" w:hAnsi="Calibri" w:cs="Arial" w:asciiTheme="minorAscii" w:hAnsiTheme="minorAscii"/>
          <w:sz w:val="22"/>
          <w:szCs w:val="22"/>
        </w:rPr>
        <w:t>best practices.</w:t>
      </w:r>
      <w:r w:rsidRPr="64C6A6D1" w:rsidR="00DB20BF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64C6A6D1" w:rsidR="00CE3857">
        <w:rPr>
          <w:rFonts w:ascii="Calibri" w:hAnsi="Calibri" w:cs="Arial" w:asciiTheme="minorAscii" w:hAnsiTheme="minorAscii"/>
          <w:sz w:val="22"/>
          <w:szCs w:val="22"/>
        </w:rPr>
        <w:t>I can also</w:t>
      </w:r>
      <w:r w:rsidRPr="64C6A6D1" w:rsidR="00376361">
        <w:rPr>
          <w:rFonts w:ascii="Calibri" w:hAnsi="Calibri" w:cs="Arial" w:asciiTheme="minorAscii" w:hAnsiTheme="minorAscii"/>
          <w:sz w:val="22"/>
          <w:szCs w:val="22"/>
        </w:rPr>
        <w:t xml:space="preserve"> take advantage of this opportunity to ne</w:t>
      </w:r>
      <w:r w:rsidRPr="64C6A6D1" w:rsidR="005D3FA8">
        <w:rPr>
          <w:rFonts w:ascii="Calibri" w:hAnsi="Calibri" w:cs="Arial" w:asciiTheme="minorAscii" w:hAnsiTheme="minorAscii"/>
          <w:sz w:val="22"/>
          <w:szCs w:val="22"/>
        </w:rPr>
        <w:t>twork directly with peers and industry ex</w:t>
      </w:r>
      <w:r w:rsidRPr="64C6A6D1" w:rsidR="00376361">
        <w:rPr>
          <w:rFonts w:ascii="Calibri" w:hAnsi="Calibri" w:cs="Arial" w:asciiTheme="minorAscii" w:hAnsiTheme="minorAscii"/>
          <w:sz w:val="22"/>
          <w:szCs w:val="22"/>
        </w:rPr>
        <w:t>p</w:t>
      </w:r>
      <w:r w:rsidRPr="64C6A6D1" w:rsidR="005D3FA8">
        <w:rPr>
          <w:rFonts w:ascii="Calibri" w:hAnsi="Calibri" w:cs="Arial" w:asciiTheme="minorAscii" w:hAnsiTheme="minorAscii"/>
          <w:sz w:val="22"/>
          <w:szCs w:val="22"/>
        </w:rPr>
        <w:t>erts</w:t>
      </w:r>
      <w:r w:rsidRPr="64C6A6D1" w:rsidR="0019792A">
        <w:rPr>
          <w:rFonts w:ascii="Calibri" w:hAnsi="Calibri" w:cs="Arial" w:asciiTheme="minorAscii" w:hAnsiTheme="minorAscii"/>
          <w:sz w:val="22"/>
          <w:szCs w:val="22"/>
        </w:rPr>
        <w:t xml:space="preserve"> for guidance</w:t>
      </w:r>
      <w:r w:rsidRPr="64C6A6D1" w:rsidR="005D3FA8">
        <w:rPr>
          <w:rFonts w:ascii="Calibri" w:hAnsi="Calibri" w:cs="Arial" w:asciiTheme="minorAscii" w:hAnsiTheme="minorAscii"/>
          <w:sz w:val="22"/>
          <w:szCs w:val="22"/>
        </w:rPr>
        <w:t>.</w:t>
      </w:r>
      <w:r w:rsidRPr="64C6A6D1" w:rsidR="00376361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64C6A6D1" w:rsidR="00950032">
        <w:rPr>
          <w:rFonts w:ascii="Calibri" w:hAnsi="Calibri" w:cs="Arial" w:asciiTheme="minorAscii" w:hAnsiTheme="minorAscii"/>
          <w:sz w:val="22"/>
          <w:szCs w:val="22"/>
        </w:rPr>
        <w:t>By attending, I</w:t>
      </w:r>
      <w:r w:rsidRPr="64C6A6D1" w:rsidR="00AC5A94">
        <w:rPr>
          <w:rFonts w:ascii="Calibri" w:hAnsi="Calibri" w:cs="Arial" w:asciiTheme="minorAscii" w:hAnsiTheme="minorAscii"/>
          <w:sz w:val="22"/>
          <w:szCs w:val="22"/>
        </w:rPr>
        <w:t xml:space="preserve"> can </w:t>
      </w:r>
      <w:r w:rsidRPr="64C6A6D1" w:rsidR="00716678">
        <w:rPr>
          <w:rFonts w:ascii="Calibri" w:hAnsi="Calibri" w:cs="Arial" w:asciiTheme="minorAscii" w:hAnsiTheme="minorAscii"/>
          <w:sz w:val="22"/>
          <w:szCs w:val="22"/>
        </w:rPr>
        <w:t xml:space="preserve">bring back new learnings and </w:t>
      </w:r>
      <w:r w:rsidRPr="64C6A6D1" w:rsidR="00376361">
        <w:rPr>
          <w:rFonts w:ascii="Calibri" w:hAnsi="Calibri" w:cs="Arial" w:asciiTheme="minorAscii" w:hAnsiTheme="minorAscii"/>
          <w:sz w:val="22"/>
          <w:szCs w:val="22"/>
        </w:rPr>
        <w:t>h</w:t>
      </w:r>
      <w:r w:rsidRPr="64C6A6D1" w:rsidR="00AC5A94">
        <w:rPr>
          <w:rFonts w:ascii="Calibri" w:hAnsi="Calibri" w:cs="Arial" w:asciiTheme="minorAscii" w:hAnsiTheme="minorAscii"/>
          <w:sz w:val="22"/>
          <w:szCs w:val="22"/>
        </w:rPr>
        <w:t>elp us get even more out of our investment in SAP Concur.</w:t>
      </w:r>
    </w:p>
    <w:p w:rsidRPr="005A0C32" w:rsidR="00207D13" w:rsidP="005D3FA8" w:rsidRDefault="00207D13" w14:paraId="4C4209B4" w14:textId="77777777">
      <w:pPr>
        <w:rPr>
          <w:rFonts w:cs="Arial" w:asciiTheme="minorHAnsi" w:hAnsiTheme="minorHAnsi"/>
          <w:color w:val="FF0000"/>
          <w:sz w:val="22"/>
          <w:szCs w:val="22"/>
        </w:rPr>
      </w:pPr>
    </w:p>
    <w:p w:rsidRPr="005A0C32" w:rsidR="00207D13" w:rsidP="005D3FA8" w:rsidRDefault="00207D13" w14:paraId="38F305E4" w14:textId="377B56B9">
      <w:pPr>
        <w:rPr>
          <w:rFonts w:cs="Arial" w:asciiTheme="minorHAnsi" w:hAnsiTheme="minorHAnsi"/>
          <w:color w:val="FF0000"/>
          <w:sz w:val="22"/>
          <w:szCs w:val="22"/>
        </w:rPr>
      </w:pPr>
      <w:r w:rsidRPr="005A0C32">
        <w:rPr>
          <w:rFonts w:cs="Arial" w:asciiTheme="minorHAnsi" w:hAnsiTheme="minorHAnsi"/>
          <w:color w:val="FF0000"/>
          <w:sz w:val="22"/>
          <w:szCs w:val="22"/>
        </w:rPr>
        <w:t xml:space="preserve">&lt;If you are not currently an existing SAP Concur customer, you may replace the above paragraph with: “The main reason I want to attend this event is to learn more about the 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benefits of </w:t>
      </w:r>
      <w:r w:rsidRPr="005A0C32">
        <w:rPr>
          <w:rFonts w:cs="Arial" w:asciiTheme="minorHAnsi" w:hAnsiTheme="minorHAnsi"/>
          <w:color w:val="FF0000"/>
          <w:sz w:val="22"/>
          <w:szCs w:val="22"/>
        </w:rPr>
        <w:t>SAP Concur solution</w:t>
      </w:r>
      <w:r w:rsidR="0090701B">
        <w:rPr>
          <w:rFonts w:cs="Arial" w:asciiTheme="minorHAnsi" w:hAnsiTheme="minorHAnsi"/>
          <w:color w:val="FF0000"/>
          <w:sz w:val="22"/>
          <w:szCs w:val="22"/>
        </w:rPr>
        <w:t>s</w:t>
      </w:r>
      <w:r w:rsidR="005A0C32">
        <w:rPr>
          <w:rFonts w:cs="Arial" w:asciiTheme="minorHAnsi" w:hAnsiTheme="minorHAnsi"/>
          <w:color w:val="FF0000"/>
          <w:sz w:val="22"/>
          <w:szCs w:val="22"/>
        </w:rPr>
        <w:t xml:space="preserve">, </w:t>
      </w:r>
      <w:r w:rsidRPr="005A0C32" w:rsidR="0090701B">
        <w:rPr>
          <w:rFonts w:cs="Arial" w:asciiTheme="minorHAnsi" w:hAnsiTheme="minorHAnsi"/>
          <w:color w:val="FF0000"/>
          <w:sz w:val="22"/>
          <w:szCs w:val="22"/>
        </w:rPr>
        <w:t>build relationships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 with the SAP Concur team,</w:t>
      </w:r>
      <w:r w:rsidRPr="005A0C32" w:rsidR="0090701B">
        <w:rPr>
          <w:rFonts w:cs="Arial" w:asciiTheme="minorHAnsi" w:hAnsiTheme="minorHAnsi"/>
          <w:color w:val="FF0000"/>
          <w:sz w:val="22"/>
          <w:szCs w:val="22"/>
        </w:rPr>
        <w:t xml:space="preserve"> 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and </w:t>
      </w:r>
      <w:r w:rsidRPr="005A0C32" w:rsidR="00C075C6">
        <w:rPr>
          <w:rFonts w:cs="Arial" w:asciiTheme="minorHAnsi" w:hAnsiTheme="minorHAnsi"/>
          <w:color w:val="FF0000"/>
          <w:sz w:val="22"/>
          <w:szCs w:val="22"/>
        </w:rPr>
        <w:t>meet existing SAP Concur customers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 for additional perspectives.</w:t>
      </w:r>
      <w:r w:rsidR="00254FB1">
        <w:rPr>
          <w:rFonts w:cs="Arial" w:asciiTheme="minorHAnsi" w:hAnsiTheme="minorHAnsi"/>
          <w:color w:val="FF0000"/>
          <w:sz w:val="22"/>
          <w:szCs w:val="22"/>
        </w:rPr>
        <w:t xml:space="preserve"> I can also participate in the educational opportunities to learn about industry trends and best practices related to travel, expense, and invoice topics.</w:t>
      </w:r>
      <w:r w:rsidR="00FF5509">
        <w:rPr>
          <w:rFonts w:cs="Arial" w:asciiTheme="minorHAnsi" w:hAnsiTheme="minorHAnsi"/>
          <w:color w:val="FF0000"/>
          <w:sz w:val="22"/>
          <w:szCs w:val="22"/>
        </w:rPr>
        <w:t>”&gt;</w:t>
      </w:r>
    </w:p>
    <w:p w:rsidR="00230C49" w:rsidP="00A80DE5" w:rsidRDefault="00230C49" w14:paraId="10E8BE8F" w14:textId="77777777">
      <w:pPr>
        <w:rPr>
          <w:rFonts w:cs="Arial" w:asciiTheme="minorHAnsi" w:hAnsiTheme="minorHAnsi"/>
          <w:color w:val="FF0000"/>
          <w:sz w:val="22"/>
          <w:szCs w:val="22"/>
        </w:rPr>
      </w:pPr>
    </w:p>
    <w:p w:rsidRPr="008C6F54" w:rsidR="0060372D" w:rsidP="00A80DE5" w:rsidRDefault="00230C49" w14:paraId="0DF7CB52" w14:textId="198B7026">
      <w:pPr>
        <w:rPr>
          <w:rFonts w:cs="Arial" w:asciiTheme="minorHAnsi" w:hAnsiTheme="minorHAnsi"/>
          <w:sz w:val="22"/>
          <w:szCs w:val="22"/>
        </w:rPr>
      </w:pPr>
      <w:r w:rsidRPr="008C6F54">
        <w:rPr>
          <w:rFonts w:cs="Arial" w:asciiTheme="minorHAnsi" w:hAnsiTheme="minorHAnsi"/>
          <w:sz w:val="22"/>
          <w:szCs w:val="22"/>
        </w:rPr>
        <w:t>At the c</w:t>
      </w:r>
      <w:r w:rsidRPr="008C6F54" w:rsidR="0060372D">
        <w:rPr>
          <w:rFonts w:cs="Arial" w:asciiTheme="minorHAnsi" w:hAnsiTheme="minorHAnsi"/>
          <w:sz w:val="22"/>
          <w:szCs w:val="22"/>
        </w:rPr>
        <w:t>onference</w:t>
      </w:r>
      <w:r w:rsidRPr="008C6F54">
        <w:rPr>
          <w:rFonts w:cs="Arial" w:asciiTheme="minorHAnsi" w:hAnsiTheme="minorHAnsi"/>
          <w:sz w:val="22"/>
          <w:szCs w:val="22"/>
        </w:rPr>
        <w:t xml:space="preserve">, I </w:t>
      </w:r>
      <w:r w:rsidR="00C5235F">
        <w:rPr>
          <w:rFonts w:cs="Arial" w:asciiTheme="minorHAnsi" w:hAnsiTheme="minorHAnsi"/>
          <w:sz w:val="22"/>
          <w:szCs w:val="22"/>
        </w:rPr>
        <w:t>would like to learn</w:t>
      </w:r>
      <w:r w:rsidR="008C6F54">
        <w:rPr>
          <w:rFonts w:cs="Arial" w:asciiTheme="minorHAnsi" w:hAnsiTheme="minorHAnsi"/>
          <w:sz w:val="22"/>
          <w:szCs w:val="22"/>
        </w:rPr>
        <w:t xml:space="preserve"> about</w:t>
      </w:r>
      <w:r w:rsidRPr="008C6F54" w:rsidR="00487C38">
        <w:rPr>
          <w:rFonts w:cs="Arial" w:asciiTheme="minorHAnsi" w:hAnsiTheme="minorHAnsi"/>
          <w:sz w:val="22"/>
          <w:szCs w:val="22"/>
        </w:rPr>
        <w:t>:</w:t>
      </w:r>
      <w:r w:rsidRPr="008C6F54">
        <w:rPr>
          <w:rFonts w:cs="Arial" w:asciiTheme="minorHAnsi" w:hAnsiTheme="minorHAnsi"/>
          <w:sz w:val="22"/>
          <w:szCs w:val="22"/>
        </w:rPr>
        <w:t xml:space="preserve"> </w:t>
      </w:r>
      <w:r w:rsidRPr="008C6F54" w:rsidR="0060372D">
        <w:rPr>
          <w:rFonts w:cs="Arial" w:asciiTheme="minorHAnsi" w:hAnsiTheme="minorHAnsi"/>
          <w:sz w:val="22"/>
          <w:szCs w:val="22"/>
        </w:rPr>
        <w:t xml:space="preserve"> </w:t>
      </w:r>
    </w:p>
    <w:p w:rsidR="0060372D" w:rsidP="6EC2F5AC" w:rsidRDefault="3C964E6B" w14:paraId="1DC25DA9" w14:textId="6153639E">
      <w:pPr>
        <w:pStyle w:val="ListParagraph"/>
        <w:numPr>
          <w:ilvl w:val="0"/>
          <w:numId w:val="1"/>
        </w:num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</w:t>
      </w:r>
      <w:r w:rsidRPr="6EC2F5AC" w:rsidR="008C6F54">
        <w:rPr>
          <w:rFonts w:cs="Arial" w:asciiTheme="minorHAnsi" w:hAnsiTheme="minorHAnsi"/>
          <w:color w:val="FF0000"/>
          <w:sz w:val="22"/>
          <w:szCs w:val="22"/>
        </w:rPr>
        <w:t xml:space="preserve">insert your learning </w:t>
      </w:r>
      <w:r w:rsidRPr="6EC2F5AC" w:rsidR="0076412B">
        <w:rPr>
          <w:rFonts w:cs="Arial" w:asciiTheme="minorHAnsi" w:hAnsiTheme="minorHAnsi"/>
          <w:color w:val="FF0000"/>
          <w:sz w:val="22"/>
          <w:szCs w:val="22"/>
        </w:rPr>
        <w:t>focus here</w:t>
      </w:r>
      <w:r w:rsidRPr="6EC2F5AC" w:rsidR="671843E3">
        <w:rPr>
          <w:rFonts w:cs="Arial" w:asciiTheme="minorHAnsi" w:hAnsiTheme="minorHAnsi"/>
          <w:color w:val="FF0000"/>
          <w:sz w:val="22"/>
          <w:szCs w:val="22"/>
        </w:rPr>
        <w:t>&gt;</w:t>
      </w:r>
    </w:p>
    <w:p w:rsidRPr="00C5235F" w:rsidR="0060372D" w:rsidP="00A80DE5" w:rsidRDefault="671843E3" w14:paraId="6B079861" w14:textId="179B41B9">
      <w:pPr>
        <w:pStyle w:val="ListParagraph"/>
        <w:numPr>
          <w:ilvl w:val="0"/>
          <w:numId w:val="1"/>
        </w:num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&lt;insert your learning focus here&gt;</w:t>
      </w:r>
    </w:p>
    <w:p w:rsidRPr="006B1319" w:rsidR="00A80DE5" w:rsidP="00A80DE5" w:rsidRDefault="00A80DE5" w14:paraId="6546D1FA" w14:textId="77777777">
      <w:pPr>
        <w:rPr>
          <w:rFonts w:cs="Arial" w:asciiTheme="minorHAnsi" w:hAnsiTheme="minorHAnsi"/>
          <w:sz w:val="22"/>
          <w:szCs w:val="22"/>
        </w:rPr>
      </w:pPr>
    </w:p>
    <w:p w:rsidR="00A80DE5" w:rsidP="2BF71430" w:rsidRDefault="00A80DE5" w14:paraId="68F2448D" w14:textId="0447AB91">
      <w:pPr>
        <w:rPr>
          <w:rFonts w:cs="Arial" w:asciiTheme="minorHAnsi" w:hAnsiTheme="minorHAnsi"/>
          <w:b/>
          <w:bCs/>
          <w:sz w:val="22"/>
          <w:szCs w:val="22"/>
        </w:rPr>
      </w:pPr>
      <w:r w:rsidRPr="6EC2F5AC">
        <w:rPr>
          <w:rFonts w:cs="Arial" w:asciiTheme="minorHAnsi" w:hAnsiTheme="minorHAnsi"/>
          <w:b/>
          <w:bCs/>
          <w:sz w:val="22"/>
          <w:szCs w:val="22"/>
        </w:rPr>
        <w:t>Here is an approximate breakdown of costs:</w:t>
      </w:r>
    </w:p>
    <w:p w:rsidR="0A3A63E0" w:rsidP="6EC2F5AC" w:rsidRDefault="0A3A63E0" w14:paraId="492E657F" w14:textId="6FC94139">
      <w:p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&lt;Adjust or add any costs below as needed&gt;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A80DE5" w:rsidTr="6EC2F5AC" w14:paraId="3148E442" w14:textId="77777777">
        <w:tc>
          <w:tcPr>
            <w:tcW w:w="7195" w:type="dxa"/>
          </w:tcPr>
          <w:p w:rsidRPr="000E3402" w:rsidR="00A80DE5" w:rsidP="0024035B" w:rsidRDefault="007107D2" w14:paraId="08550AA0" w14:textId="7DA820C4">
            <w:pPr>
              <w:ind w:left="-113"/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Transportation/Travel</w:t>
            </w:r>
            <w:r w:rsidRPr="000E3402" w:rsidR="005E3A7B">
              <w:rPr>
                <w:rFonts w:cs="Arial" w:asciiTheme="minorHAnsi" w:hAnsiTheme="minorHAnsi"/>
                <w:color w:val="FF0000"/>
                <w:sz w:val="22"/>
                <w:szCs w:val="22"/>
              </w:rPr>
              <w:t>/Parking</w:t>
            </w:r>
          </w:p>
        </w:tc>
        <w:tc>
          <w:tcPr>
            <w:tcW w:w="2790" w:type="dxa"/>
          </w:tcPr>
          <w:p w:rsidRPr="000E3402" w:rsidR="00A80DE5" w:rsidP="0024035B" w:rsidRDefault="00F42D09" w14:paraId="418548DC" w14:textId="37CB1B53">
            <w:pPr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X</w:t>
            </w:r>
          </w:p>
        </w:tc>
      </w:tr>
      <w:tr w:rsidR="00A80DE5" w:rsidTr="6EC2F5AC" w14:paraId="5F33D9D9" w14:textId="77777777">
        <w:tc>
          <w:tcPr>
            <w:tcW w:w="7195" w:type="dxa"/>
          </w:tcPr>
          <w:p w:rsidRPr="000E3402" w:rsidR="00A80DE5" w:rsidP="2BF71430" w:rsidRDefault="0010293B" w14:paraId="2CF43912" w14:textId="2D1691EB">
            <w:pPr>
              <w:ind w:left="-113"/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FF0000"/>
                <w:sz w:val="22"/>
                <w:szCs w:val="22"/>
              </w:rPr>
              <w:t>Hotel</w:t>
            </w:r>
          </w:p>
        </w:tc>
        <w:tc>
          <w:tcPr>
            <w:tcW w:w="2790" w:type="dxa"/>
          </w:tcPr>
          <w:p w:rsidRPr="000E3402" w:rsidR="00A80DE5" w:rsidP="2BF71430" w:rsidRDefault="00F42D09" w14:paraId="303E4041" w14:textId="16C891A4">
            <w:pPr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X</w:t>
            </w:r>
          </w:p>
        </w:tc>
      </w:tr>
      <w:tr w:rsidR="00A80DE5" w:rsidTr="6EC2F5AC" w14:paraId="20A9175B" w14:textId="77777777">
        <w:tc>
          <w:tcPr>
            <w:tcW w:w="7195" w:type="dxa"/>
          </w:tcPr>
          <w:p w:rsidRPr="000E3402" w:rsidR="00A80DE5" w:rsidP="0024035B" w:rsidRDefault="00A80DE5" w14:paraId="63394AAC" w14:textId="55E89F57">
            <w:pPr>
              <w:ind w:left="-113"/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 xml:space="preserve">Meals </w:t>
            </w:r>
          </w:p>
        </w:tc>
        <w:tc>
          <w:tcPr>
            <w:tcW w:w="2790" w:type="dxa"/>
          </w:tcPr>
          <w:p w:rsidRPr="000E3402" w:rsidR="00A80DE5" w:rsidP="0024035B" w:rsidRDefault="00F42D09" w14:paraId="27F29774" w14:textId="28A44C7D">
            <w:pPr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X</w:t>
            </w:r>
          </w:p>
        </w:tc>
      </w:tr>
      <w:tr w:rsidR="00A80DE5" w:rsidTr="6EC2F5AC" w14:paraId="58CD5784" w14:textId="77777777">
        <w:tc>
          <w:tcPr>
            <w:tcW w:w="7195" w:type="dxa"/>
          </w:tcPr>
          <w:p w:rsidRPr="000E3402" w:rsidR="00A80DE5" w:rsidP="0024035B" w:rsidRDefault="00A80DE5" w14:paraId="11F1CC36" w14:textId="77777777">
            <w:pPr>
              <w:ind w:left="-113"/>
              <w:rPr>
                <w:rFonts w:cs="Arial" w:asciiTheme="minorHAnsi" w:hAnsiTheme="minorHAnsi"/>
                <w:b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b/>
                <w:color w:val="FF0000"/>
                <w:sz w:val="22"/>
                <w:szCs w:val="22"/>
              </w:rPr>
              <w:t>Approximate total cost:</w:t>
            </w:r>
          </w:p>
        </w:tc>
        <w:tc>
          <w:tcPr>
            <w:tcW w:w="2790" w:type="dxa"/>
          </w:tcPr>
          <w:p w:rsidRPr="000E3402" w:rsidR="00A80DE5" w:rsidP="2BF71430" w:rsidRDefault="00F42D09" w14:paraId="0433F868" w14:textId="0C08F59C">
            <w:pPr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</w:tbl>
    <w:p w:rsidRPr="006B1319" w:rsidR="00814F91" w:rsidP="4E0F0A4D" w:rsidRDefault="00814F91" w14:paraId="7F1595FC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0A80DE5" w:rsidRDefault="00A80DE5" w14:paraId="0A5FDDE9" w14:textId="77777777">
      <w:pPr>
        <w:rPr>
          <w:rFonts w:cs="Arial" w:asciiTheme="minorHAnsi" w:hAnsiTheme="minorHAnsi"/>
          <w:sz w:val="22"/>
          <w:szCs w:val="22"/>
        </w:rPr>
      </w:pPr>
    </w:p>
    <w:p w:rsidR="00A80DE5" w:rsidP="00A80DE5" w:rsidRDefault="00A80DE5" w14:paraId="1AD0F788" w14:textId="77777777">
      <w:pPr>
        <w:rPr>
          <w:rFonts w:cs="Arial" w:asciiTheme="minorHAnsi" w:hAnsiTheme="minorHAnsi"/>
          <w:sz w:val="22"/>
          <w:szCs w:val="22"/>
        </w:rPr>
      </w:pPr>
      <w:r w:rsidRPr="006B1319">
        <w:rPr>
          <w:rFonts w:cs="Arial" w:asciiTheme="minorHAnsi" w:hAnsiTheme="minorHAnsi"/>
          <w:sz w:val="22"/>
          <w:szCs w:val="22"/>
        </w:rPr>
        <w:t>Regards,</w:t>
      </w:r>
    </w:p>
    <w:p w:rsidR="00A80DE5" w:rsidP="6EC2F5AC" w:rsidRDefault="00A80DE5" w14:paraId="5DB4E59C" w14:textId="77777777">
      <w:p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&lt;your name&gt;</w:t>
      </w:r>
    </w:p>
    <w:p w:rsidRPr="000E3402" w:rsidR="6EC2F5AC" w:rsidP="6EC2F5AC" w:rsidRDefault="6EC2F5AC" w14:paraId="5E9F576C" w14:textId="47024770"/>
    <w:sectPr w:rsidRPr="000E3402" w:rsidR="6EC2F5AC" w:rsidSect="00933969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79B"/>
    <w:multiLevelType w:val="hybridMultilevel"/>
    <w:tmpl w:val="A94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BBAD07"/>
    <w:multiLevelType w:val="hybridMultilevel"/>
    <w:tmpl w:val="32565598"/>
    <w:lvl w:ilvl="0" w:tplc="1222E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763A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102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9E9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D81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14A4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369B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726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F8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B36741"/>
    <w:multiLevelType w:val="hybridMultilevel"/>
    <w:tmpl w:val="EBF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0D081A"/>
    <w:multiLevelType w:val="hybridMultilevel"/>
    <w:tmpl w:val="2232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964"/>
    <w:multiLevelType w:val="hybridMultilevel"/>
    <w:tmpl w:val="CCD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3865311">
    <w:abstractNumId w:val="1"/>
  </w:num>
  <w:num w:numId="2" w16cid:durableId="1998455605">
    <w:abstractNumId w:val="2"/>
  </w:num>
  <w:num w:numId="3" w16cid:durableId="1634408000">
    <w:abstractNumId w:val="0"/>
  </w:num>
  <w:num w:numId="4" w16cid:durableId="552079085">
    <w:abstractNumId w:val="4"/>
  </w:num>
  <w:num w:numId="5" w16cid:durableId="58866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5"/>
    <w:rsid w:val="000269C7"/>
    <w:rsid w:val="00052552"/>
    <w:rsid w:val="00061845"/>
    <w:rsid w:val="0008630C"/>
    <w:rsid w:val="000B1DF0"/>
    <w:rsid w:val="000E3402"/>
    <w:rsid w:val="000E48BF"/>
    <w:rsid w:val="000E6872"/>
    <w:rsid w:val="000F601E"/>
    <w:rsid w:val="0010293B"/>
    <w:rsid w:val="00161223"/>
    <w:rsid w:val="001652A9"/>
    <w:rsid w:val="00165527"/>
    <w:rsid w:val="0019792A"/>
    <w:rsid w:val="0020290F"/>
    <w:rsid w:val="00207D13"/>
    <w:rsid w:val="00230C49"/>
    <w:rsid w:val="0024035B"/>
    <w:rsid w:val="002437D0"/>
    <w:rsid w:val="0024449A"/>
    <w:rsid w:val="00254FB1"/>
    <w:rsid w:val="00266EEC"/>
    <w:rsid w:val="002B049F"/>
    <w:rsid w:val="002C65AE"/>
    <w:rsid w:val="002D3C8E"/>
    <w:rsid w:val="00317106"/>
    <w:rsid w:val="00345FC9"/>
    <w:rsid w:val="00376361"/>
    <w:rsid w:val="003E7208"/>
    <w:rsid w:val="004102FD"/>
    <w:rsid w:val="00411586"/>
    <w:rsid w:val="004522A2"/>
    <w:rsid w:val="00485FA6"/>
    <w:rsid w:val="00487C38"/>
    <w:rsid w:val="004D1D75"/>
    <w:rsid w:val="0050596A"/>
    <w:rsid w:val="00575CAE"/>
    <w:rsid w:val="0059148F"/>
    <w:rsid w:val="005A0C32"/>
    <w:rsid w:val="005D1DCB"/>
    <w:rsid w:val="005D3FA8"/>
    <w:rsid w:val="005E3A7B"/>
    <w:rsid w:val="006016C4"/>
    <w:rsid w:val="0060372D"/>
    <w:rsid w:val="00606C07"/>
    <w:rsid w:val="00622CCD"/>
    <w:rsid w:val="00626524"/>
    <w:rsid w:val="006553AB"/>
    <w:rsid w:val="006566A0"/>
    <w:rsid w:val="006B27FE"/>
    <w:rsid w:val="0070057A"/>
    <w:rsid w:val="007107D2"/>
    <w:rsid w:val="00716678"/>
    <w:rsid w:val="0076412B"/>
    <w:rsid w:val="007741BC"/>
    <w:rsid w:val="00787354"/>
    <w:rsid w:val="007A62FA"/>
    <w:rsid w:val="007D02B6"/>
    <w:rsid w:val="00803FA1"/>
    <w:rsid w:val="008119AA"/>
    <w:rsid w:val="00814F91"/>
    <w:rsid w:val="008B78C4"/>
    <w:rsid w:val="008C6F54"/>
    <w:rsid w:val="0090701B"/>
    <w:rsid w:val="00933969"/>
    <w:rsid w:val="00950032"/>
    <w:rsid w:val="009A3906"/>
    <w:rsid w:val="00A358CA"/>
    <w:rsid w:val="00A70D3A"/>
    <w:rsid w:val="00A80DE5"/>
    <w:rsid w:val="00AC0CE0"/>
    <w:rsid w:val="00AC5A94"/>
    <w:rsid w:val="00AD6D01"/>
    <w:rsid w:val="00AF7ACB"/>
    <w:rsid w:val="00B521C3"/>
    <w:rsid w:val="00B75B90"/>
    <w:rsid w:val="00BB7DA6"/>
    <w:rsid w:val="00BF246B"/>
    <w:rsid w:val="00BF33CD"/>
    <w:rsid w:val="00BF4164"/>
    <w:rsid w:val="00C075C6"/>
    <w:rsid w:val="00C5235F"/>
    <w:rsid w:val="00C84E58"/>
    <w:rsid w:val="00CE3857"/>
    <w:rsid w:val="00D074D6"/>
    <w:rsid w:val="00D55FE3"/>
    <w:rsid w:val="00DA0A1D"/>
    <w:rsid w:val="00DB20BF"/>
    <w:rsid w:val="00E27E1E"/>
    <w:rsid w:val="00E46E69"/>
    <w:rsid w:val="00E53482"/>
    <w:rsid w:val="00E87B6C"/>
    <w:rsid w:val="00EA4FA2"/>
    <w:rsid w:val="00EC5F9F"/>
    <w:rsid w:val="00ED3C1C"/>
    <w:rsid w:val="00F42D09"/>
    <w:rsid w:val="00F61583"/>
    <w:rsid w:val="00F7018A"/>
    <w:rsid w:val="00F86CE6"/>
    <w:rsid w:val="00FA21DF"/>
    <w:rsid w:val="00FC1549"/>
    <w:rsid w:val="00FC4BD1"/>
    <w:rsid w:val="00FD1FAA"/>
    <w:rsid w:val="00FF5509"/>
    <w:rsid w:val="029EF500"/>
    <w:rsid w:val="02C40A3E"/>
    <w:rsid w:val="0345E74B"/>
    <w:rsid w:val="061EF2B3"/>
    <w:rsid w:val="078A735D"/>
    <w:rsid w:val="09418CFA"/>
    <w:rsid w:val="0A3A63E0"/>
    <w:rsid w:val="141CEF10"/>
    <w:rsid w:val="1569C15C"/>
    <w:rsid w:val="18AE5945"/>
    <w:rsid w:val="1A838574"/>
    <w:rsid w:val="1C593889"/>
    <w:rsid w:val="1D4C341F"/>
    <w:rsid w:val="1DBDED33"/>
    <w:rsid w:val="21552C3E"/>
    <w:rsid w:val="25AE107E"/>
    <w:rsid w:val="25F10B07"/>
    <w:rsid w:val="2723A30D"/>
    <w:rsid w:val="27E05E74"/>
    <w:rsid w:val="2954974E"/>
    <w:rsid w:val="2BF71430"/>
    <w:rsid w:val="2C28AC89"/>
    <w:rsid w:val="2EE76EAE"/>
    <w:rsid w:val="2EFF8BB2"/>
    <w:rsid w:val="315F8C40"/>
    <w:rsid w:val="321446DA"/>
    <w:rsid w:val="3AC0F3EC"/>
    <w:rsid w:val="3C964E6B"/>
    <w:rsid w:val="41C66E66"/>
    <w:rsid w:val="44997161"/>
    <w:rsid w:val="45A4E152"/>
    <w:rsid w:val="45B31A6C"/>
    <w:rsid w:val="46573D36"/>
    <w:rsid w:val="4A7B10A7"/>
    <w:rsid w:val="4CF3A6AD"/>
    <w:rsid w:val="4E0F0A4D"/>
    <w:rsid w:val="4FB2E8E8"/>
    <w:rsid w:val="50356F42"/>
    <w:rsid w:val="538FBE84"/>
    <w:rsid w:val="55589075"/>
    <w:rsid w:val="588CE916"/>
    <w:rsid w:val="5E7A1C6A"/>
    <w:rsid w:val="604F5E39"/>
    <w:rsid w:val="623F0520"/>
    <w:rsid w:val="64C6A6D1"/>
    <w:rsid w:val="664FB578"/>
    <w:rsid w:val="665B4BA5"/>
    <w:rsid w:val="671843E3"/>
    <w:rsid w:val="672B9EA0"/>
    <w:rsid w:val="69B53092"/>
    <w:rsid w:val="6D81B7C7"/>
    <w:rsid w:val="6EC2F5AC"/>
    <w:rsid w:val="6EF5BD54"/>
    <w:rsid w:val="70D6A521"/>
    <w:rsid w:val="72CB1E66"/>
    <w:rsid w:val="75D37E0D"/>
    <w:rsid w:val="7701AFDC"/>
    <w:rsid w:val="77E46DA4"/>
    <w:rsid w:val="7AD220B5"/>
    <w:rsid w:val="7AEE5692"/>
    <w:rsid w:val="7CD6A5C6"/>
    <w:rsid w:val="7D131584"/>
    <w:rsid w:val="7E6C1D33"/>
    <w:rsid w:val="7E8B9E84"/>
    <w:rsid w:val="7EE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B054F"/>
  <w15:chartTrackingRefBased/>
  <w15:docId w15:val="{28B9ACFC-7EE5-4DF5-8A0A-0758021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0DE5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80DE5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8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FE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55FE3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F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5FE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55F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5FE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1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cur.com/en-us/fusion-exchange/new-yor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68535DF2A34B8D22FE96F893BD7F" ma:contentTypeVersion="22" ma:contentTypeDescription="Create a new document." ma:contentTypeScope="" ma:versionID="b068d0a59a46fcac8e0d5a0ff60f3ddd">
  <xsd:schema xmlns:xsd="http://www.w3.org/2001/XMLSchema" xmlns:xs="http://www.w3.org/2001/XMLSchema" xmlns:p="http://schemas.microsoft.com/office/2006/metadata/properties" xmlns:ns2="e9aba5c6-70fa-4bb1-860e-0dc33d6b083a" xmlns:ns3="9ad1a26c-ee61-4d42-b283-7d573aa5ff33" targetNamespace="http://schemas.microsoft.com/office/2006/metadata/properties" ma:root="true" ma:fieldsID="0d4ab9e7b24f90a1ea2a68dbc9b2347e" ns2:_="" ns3:_="">
    <xsd:import namespace="e9aba5c6-70fa-4bb1-860e-0dc33d6b083a"/>
    <xsd:import namespace="9ad1a26c-ee61-4d42-b283-7d573aa5f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a5c6-70fa-4bb1-860e-0dc33d6b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b3fb9d-ee0a-40a8-bd42-4026b7518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a26c-ee61-4d42-b283-7d573aa5f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8e1a54-0f8b-4e41-a147-74e56024b929}" ma:internalName="TaxCatchAll" ma:showField="CatchAllData" ma:web="9ad1a26c-ee61-4d42-b283-7d573aa5f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ba5c6-70fa-4bb1-860e-0dc33d6b083a">
      <Terms xmlns="http://schemas.microsoft.com/office/infopath/2007/PartnerControls"/>
    </lcf76f155ced4ddcb4097134ff3c332f>
    <TaxCatchAll xmlns="9ad1a26c-ee61-4d42-b283-7d573aa5ff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E0D93-D549-40A6-8F51-B3C8C8090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a5c6-70fa-4bb1-860e-0dc33d6b083a"/>
    <ds:schemaRef ds:uri="9ad1a26c-ee61-4d42-b283-7d573aa5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CDB52-22D2-4FA5-BD64-D98E80DF0FB3}">
  <ds:schemaRefs>
    <ds:schemaRef ds:uri="http://schemas.microsoft.com/office/2006/metadata/properties"/>
    <ds:schemaRef ds:uri="http://schemas.microsoft.com/office/infopath/2007/PartnerControls"/>
    <ds:schemaRef ds:uri="e9aba5c6-70fa-4bb1-860e-0dc33d6b083a"/>
    <ds:schemaRef ds:uri="9ad1a26c-ee61-4d42-b283-7d573aa5ff33"/>
  </ds:schemaRefs>
</ds:datastoreItem>
</file>

<file path=customXml/itemProps3.xml><?xml version="1.0" encoding="utf-8"?>
<ds:datastoreItem xmlns:ds="http://schemas.openxmlformats.org/officeDocument/2006/customXml" ds:itemID="{C4FBB3D5-FBEA-441E-8AB4-29DA403C6A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Su</dc:creator>
  <keywords/>
  <dc:description/>
  <lastModifiedBy>Caldwell, Dennis</lastModifiedBy>
  <revision>4</revision>
  <dcterms:created xsi:type="dcterms:W3CDTF">2024-05-30T15:19:00.0000000Z</dcterms:created>
  <dcterms:modified xsi:type="dcterms:W3CDTF">2024-06-19T17:23:13.1844938Z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0x01010088DBE32FFFC88142BE8ABB92C439F1B4</vt:lpwstr>
  </property>
  <property fmtid="{D5CDD505-2E9C-101B-9397-08002B2CF9AE}" pid="3" name="MediaServiceImageTags">
    <vt:lpwstr/>
  </property>
</Properties>
</file>